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widowControl/>
        <w:pBdr/>
        <w:spacing w:before="0" w:after="0"/>
        <w:ind w:left="0" w:right="0" w:hanging="0"/>
        <w:jc w:val="center"/>
        <w:rPr/>
      </w:pPr>
      <w:bookmarkStart w:id="0" w:name="__DdeLink__0_1821705262"/>
      <w:r>
        <w:rPr>
          <w:rStyle w:val="Style14"/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Памятка работодателям об ответственности</w:t>
      </w:r>
    </w:p>
    <w:p>
      <w:pPr>
        <w:pStyle w:val="Style18"/>
        <w:widowControl/>
        <w:pBdr/>
        <w:spacing w:before="0" w:after="0"/>
        <w:ind w:left="0" w:right="0" w:hanging="0"/>
        <w:jc w:val="center"/>
        <w:rPr/>
      </w:pPr>
      <w:r>
        <w:rPr>
          <w:rStyle w:val="Style14"/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36"/>
        </w:rPr>
        <w:t>за невыплату </w:t>
      </w:r>
      <w:hyperlink r:id="rId2">
        <w:r>
          <w:rPr>
            <w:rStyle w:val="Style14"/>
            <w:rFonts w:ascii="Times New Roman;serif" w:hAnsi="Times New Roman;serif"/>
            <w:b w:val="false"/>
            <w:i w:val="false"/>
            <w:caps w:val="false"/>
            <w:smallCaps w:val="false"/>
            <w:strike w:val="false"/>
            <w:dstrike w:val="false"/>
            <w:color w:val="945D09"/>
            <w:spacing w:val="0"/>
            <w:sz w:val="36"/>
            <w:u w:val="none"/>
            <w:effect w:val="none"/>
          </w:rPr>
          <w:t>заработной платы</w:t>
        </w:r>
      </w:hyperlink>
      <w:bookmarkEnd w:id="0"/>
    </w:p>
    <w:p>
      <w:pPr>
        <w:pStyle w:val="Style18"/>
        <w:widowControl/>
        <w:pBdr/>
        <w:spacing w:before="0" w:after="0"/>
        <w:ind w:left="0" w:right="0" w:hanging="0"/>
        <w:rPr>
          <w:caps w:val="false"/>
          <w:smallCaps w:val="false"/>
          <w:color w:val="666666"/>
          <w:spacing w:val="0"/>
        </w:rPr>
      </w:pPr>
      <w:r>
        <w:rPr>
          <w:caps w:val="false"/>
          <w:smallCaps w:val="false"/>
          <w:color w:val="666666"/>
          <w:spacing w:val="0"/>
        </w:rPr>
        <w:t> </w:t>
      </w:r>
    </w:p>
    <w:p>
      <w:pPr>
        <w:pStyle w:val="Style18"/>
        <w:widowControl/>
        <w:pBdr/>
        <w:spacing w:before="0" w:after="0"/>
        <w:ind w:left="0" w:right="0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В соответствии с определением, приведенным в ст. 129 ТК РФ(далее – ТК РФ), заработная плата представляет собой вознаграждение за труд. Право каждого работника на своевременное получение заработной платы, закреплено в ст. 2 ТК РФ. Одним из основных принципов регулирования трудовых отношений является обеспечение права каждого работника на своевременную и в полном размере выплату заработной платы, обеспечивающей достойное человека существование для него самого и его семьи, и не ниже установленного федеральным законом минимального размера </w:t>
      </w:r>
      <w:hyperlink r:id="rId3">
        <w:r>
          <w:rPr>
            <w:rStyle w:val="Style15"/>
            <w:rFonts w:ascii="Times New Roman;serif" w:hAnsi="Times New Roman;serif"/>
            <w:b w:val="false"/>
            <w:i w:val="false"/>
            <w:caps w:val="false"/>
            <w:smallCaps w:val="false"/>
            <w:strike w:val="false"/>
            <w:dstrike w:val="false"/>
            <w:color w:val="945D09"/>
            <w:spacing w:val="0"/>
            <w:sz w:val="28"/>
            <w:u w:val="none"/>
            <w:effect w:val="none"/>
          </w:rPr>
          <w:t>оплаты труда</w:t>
        </w:r>
      </w:hyperlink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.</w:t>
      </w:r>
    </w:p>
    <w:p>
      <w:pPr>
        <w:pStyle w:val="Style18"/>
        <w:widowControl/>
        <w:pBdr/>
        <w:spacing w:before="0" w:after="0"/>
        <w:ind w:left="0" w:right="0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Нарушение своевременности выплаты заработной платы — это преступление против интересов работающих. Руководитель организации, оставляя человека без средств к существованию путем невыплаты заработной платы, совершает преступление против человека как личности и против законодательства, установленного в Российской Федерации. Особенно частые случаи невыплаты заработной платы наблюдаются именно в коммерческих организациях. Данное обстоятельство связано в основном со следующим причинами: решение текущих финансовых проблем за счет заработной платы работников, получение прибыли от временного вложения </w:t>
      </w:r>
      <w:hyperlink r:id="rId4">
        <w:r>
          <w:rPr>
            <w:rStyle w:val="Style15"/>
            <w:rFonts w:ascii="Times New Roman;serif" w:hAnsi="Times New Roman;serif"/>
            <w:b w:val="false"/>
            <w:i w:val="false"/>
            <w:caps w:val="false"/>
            <w:smallCaps w:val="false"/>
            <w:strike w:val="false"/>
            <w:dstrike w:val="false"/>
            <w:color w:val="945D09"/>
            <w:spacing w:val="0"/>
            <w:sz w:val="28"/>
            <w:u w:val="none"/>
            <w:effect w:val="none"/>
          </w:rPr>
          <w:t>денежных средств</w:t>
        </w:r>
      </w:hyperlink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и т. д. Под невыплатой понимается как задержка в выплате заработной платы по причинам, которые не зависят от работодателя, так и прямой умысел работодателя на оставление работника без заработной платы под различными предлогами.</w:t>
      </w:r>
    </w:p>
    <w:p>
      <w:pPr>
        <w:pStyle w:val="Style18"/>
        <w:widowControl/>
        <w:pBdr/>
        <w:spacing w:before="0" w:after="0"/>
        <w:ind w:left="0" w:right="0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В соответствие со ст. 136 Трудового кодекса Российской Федерации, заработная плата выплачивается работнику не реже чем каждые полмесяца в день, установленный правилами внутреннего трудового распорядка, </w:t>
      </w:r>
      <w:hyperlink r:id="rId5">
        <w:r>
          <w:rPr>
            <w:rStyle w:val="Style15"/>
            <w:rFonts w:ascii="Times New Roman;serif" w:hAnsi="Times New Roman;serif"/>
            <w:b w:val="false"/>
            <w:i w:val="false"/>
            <w:caps w:val="false"/>
            <w:smallCaps w:val="false"/>
            <w:strike w:val="false"/>
            <w:dstrike w:val="false"/>
            <w:color w:val="945D09"/>
            <w:spacing w:val="0"/>
            <w:sz w:val="28"/>
            <w:u w:val="none"/>
            <w:effect w:val="none"/>
          </w:rPr>
          <w:t>коллективным договором</w:t>
        </w:r>
      </w:hyperlink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, </w:t>
      </w:r>
      <w:hyperlink r:id="rId6">
        <w:r>
          <w:rPr>
            <w:rStyle w:val="Style15"/>
            <w:rFonts w:ascii="Times New Roman;serif" w:hAnsi="Times New Roman;serif"/>
            <w:b w:val="false"/>
            <w:i w:val="false"/>
            <w:caps w:val="false"/>
            <w:smallCaps w:val="false"/>
            <w:strike w:val="false"/>
            <w:dstrike w:val="false"/>
            <w:color w:val="945D09"/>
            <w:spacing w:val="0"/>
            <w:sz w:val="28"/>
            <w:u w:val="none"/>
            <w:effect w:val="none"/>
          </w:rPr>
          <w:t>трудовым договором</w:t>
        </w:r>
      </w:hyperlink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.</w:t>
      </w:r>
    </w:p>
    <w:p>
      <w:pPr>
        <w:pStyle w:val="Style18"/>
        <w:widowControl/>
        <w:pBdr/>
        <w:spacing w:before="0" w:after="0"/>
        <w:ind w:left="0" w:right="0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Невыплата работодателем заработной платы в день, установленный правилами внутреннего трудового распорядка, </w:t>
      </w:r>
      <w:hyperlink r:id="rId7">
        <w:r>
          <w:rPr>
            <w:rStyle w:val="Style15"/>
            <w:rFonts w:ascii="Times New Roman;serif" w:hAnsi="Times New Roman;serif"/>
            <w:b w:val="false"/>
            <w:i w:val="false"/>
            <w:caps w:val="false"/>
            <w:smallCaps w:val="false"/>
            <w:strike w:val="false"/>
            <w:dstrike w:val="false"/>
            <w:color w:val="945D09"/>
            <w:spacing w:val="0"/>
            <w:sz w:val="28"/>
            <w:u w:val="none"/>
            <w:effect w:val="none"/>
          </w:rPr>
          <w:t>коллективным договором</w:t>
        </w:r>
      </w:hyperlink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, </w:t>
      </w:r>
      <w:hyperlink r:id="rId8">
        <w:r>
          <w:rPr>
            <w:rStyle w:val="Style15"/>
            <w:rFonts w:ascii="Times New Roman;serif" w:hAnsi="Times New Roman;serif"/>
            <w:b w:val="false"/>
            <w:i w:val="false"/>
            <w:caps w:val="false"/>
            <w:smallCaps w:val="false"/>
            <w:strike w:val="false"/>
            <w:dstrike w:val="false"/>
            <w:color w:val="945D09"/>
            <w:spacing w:val="0"/>
            <w:sz w:val="28"/>
            <w:u w:val="none"/>
            <w:effect w:val="none"/>
          </w:rPr>
          <w:t>трудовым договором</w:t>
        </w:r>
      </w:hyperlink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является нарушением действующего трудового законодательства.</w:t>
      </w:r>
    </w:p>
    <w:p>
      <w:pPr>
        <w:pStyle w:val="Style18"/>
        <w:widowControl/>
        <w:pBdr/>
        <w:spacing w:before="0" w:after="0"/>
        <w:ind w:left="0" w:right="0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Если выплата заработной платы задержана на срок более 15 дней, то в любой день после этого работник может приостановить работу до момента ее выплаты, письменно известив об этом работодателя. Это является одной из форм самозащиты </w:t>
      </w:r>
      <w:hyperlink r:id="rId9">
        <w:r>
          <w:rPr>
            <w:rStyle w:val="Style15"/>
            <w:rFonts w:ascii="Times New Roman;serif" w:hAnsi="Times New Roman;serif"/>
            <w:b w:val="false"/>
            <w:i w:val="false"/>
            <w:caps w:val="false"/>
            <w:smallCaps w:val="false"/>
            <w:strike w:val="false"/>
            <w:dstrike w:val="false"/>
            <w:color w:val="945D09"/>
            <w:spacing w:val="0"/>
            <w:sz w:val="28"/>
            <w:u w:val="none"/>
            <w:effect w:val="none"/>
          </w:rPr>
          <w:t>трудовых прав</w:t>
        </w:r>
      </w:hyperlink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(ст. 379 ТК РФ).</w:t>
      </w:r>
    </w:p>
    <w:p>
      <w:pPr>
        <w:pStyle w:val="Style18"/>
        <w:widowControl/>
        <w:pBdr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Важно отметить, что закон не освобождает работодателя от обязанности выплаты работнику заработной платы даже в том случае, если из-за финансовых трудностей работа организации временно приостановлена.</w:t>
      </w:r>
    </w:p>
    <w:p>
      <w:pPr>
        <w:pStyle w:val="Style18"/>
        <w:widowControl/>
        <w:pBdr/>
        <w:spacing w:before="0" w:after="0"/>
        <w:ind w:left="0" w:right="0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Задержка выплаты заработной платы и другие нарушения оплаты труда влекут за собой материальную, административную и </w:t>
      </w:r>
      <w:hyperlink r:id="rId10">
        <w:r>
          <w:rPr>
            <w:rStyle w:val="Style15"/>
            <w:rFonts w:ascii="Times New Roman;serif" w:hAnsi="Times New Roman;serif"/>
            <w:b w:val="false"/>
            <w:i w:val="false"/>
            <w:caps w:val="false"/>
            <w:smallCaps w:val="false"/>
            <w:strike w:val="false"/>
            <w:dstrike w:val="false"/>
            <w:color w:val="945D09"/>
            <w:spacing w:val="0"/>
            <w:sz w:val="28"/>
            <w:u w:val="none"/>
            <w:effect w:val="none"/>
          </w:rPr>
          <w:t>уголовную ответственность</w:t>
        </w:r>
      </w:hyperlink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. Кроме того, к руководителю учреждения собственник имущества может применить дисциплинарные </w:t>
      </w:r>
      <w:hyperlink r:id="rId11">
        <w:r>
          <w:rPr>
            <w:rStyle w:val="Style15"/>
            <w:rFonts w:ascii="Times New Roman;serif" w:hAnsi="Times New Roman;serif"/>
            <w:b w:val="false"/>
            <w:i w:val="false"/>
            <w:caps w:val="false"/>
            <w:smallCaps w:val="false"/>
            <w:strike w:val="false"/>
            <w:dstrike w:val="false"/>
            <w:color w:val="945D09"/>
            <w:spacing w:val="0"/>
            <w:sz w:val="28"/>
            <w:u w:val="none"/>
            <w:effect w:val="none"/>
          </w:rPr>
          <w:t>взыскания</w:t>
        </w:r>
      </w:hyperlink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.</w:t>
      </w:r>
    </w:p>
    <w:p>
      <w:pPr>
        <w:pStyle w:val="Style18"/>
        <w:widowControl/>
        <w:numPr>
          <w:ilvl w:val="0"/>
          <w:numId w:val="1"/>
        </w:numPr>
        <w:pBdr/>
        <w:tabs>
          <w:tab w:val="clear" w:pos="709"/>
          <w:tab w:val="left" w:pos="225" w:leader="none"/>
        </w:tabs>
        <w:spacing w:before="0" w:after="0"/>
        <w:ind w:left="225" w:right="225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Материальная ответственность.</w:t>
      </w:r>
    </w:p>
    <w:p>
      <w:pPr>
        <w:pStyle w:val="Style18"/>
        <w:widowControl/>
        <w:pBdr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При нарушении работодателем установленного срока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согласно ст. 236 ТК РФ.</w:t>
      </w:r>
    </w:p>
    <w:p>
      <w:pPr>
        <w:pStyle w:val="Style18"/>
        <w:widowControl/>
        <w:pBdr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Минимальный размер компенсации – не ниже 1/300 действующей в период задержки ставки рефинансирования Банка России в отношении не выплаченных в срок сумм за каждый день задержки, начиная со следующего дня после предусмотренного срока выплаты и заканчивая днем фактического расчета (включительно). Таким образом, при задержке, к примеру, 10 000 рублей заработной платы, работодатель будет обязан оплатить компенсацию в размере не менее 2,75 рублей за каждый день задержки (расчет сделан с применением ставки рефинсирования Банка России в размере 8,25%, установленной Указанием Банка России от 13.09.2012 № 2873-У «О размере ставки рефинансирования Банка России»).</w:t>
      </w:r>
    </w:p>
    <w:p>
      <w:pPr>
        <w:pStyle w:val="Style18"/>
        <w:widowControl/>
        <w:pBdr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Увеличенный размер денежной компенсации может быть предусмотрен коллективным или трудовым договором.</w:t>
      </w:r>
    </w:p>
    <w:p>
      <w:pPr>
        <w:pStyle w:val="Style18"/>
        <w:widowControl/>
        <w:pBdr/>
        <w:spacing w:before="0" w:after="0"/>
        <w:ind w:left="0" w:right="0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Работодатель обязан выплатить работнику денежную компенсацию одновременно с погашением задолженности (ст. 236 ТК РФ). Невыплата такой компенсации и иных причитающихся работнику сумм является нарушением трудового законодательства, за которое работодатель может быть привлечен к </w:t>
      </w:r>
      <w:hyperlink r:id="rId12">
        <w:r>
          <w:rPr>
            <w:rStyle w:val="Style15"/>
            <w:rFonts w:ascii="Times New Roman;serif" w:hAnsi="Times New Roman;serif"/>
            <w:b w:val="false"/>
            <w:i w:val="false"/>
            <w:caps w:val="false"/>
            <w:smallCaps w:val="false"/>
            <w:strike w:val="false"/>
            <w:dstrike w:val="false"/>
            <w:color w:val="945D09"/>
            <w:spacing w:val="0"/>
            <w:sz w:val="28"/>
            <w:u w:val="none"/>
            <w:effect w:val="none"/>
          </w:rPr>
          <w:t>административной ответственности</w:t>
        </w:r>
      </w:hyperlink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. Работник может обратиться в суд с требованием о привлечении работодателя к  в части выплаты процентов за задержку заработной платы.</w:t>
      </w:r>
    </w:p>
    <w:p>
      <w:pPr>
        <w:pStyle w:val="Style18"/>
        <w:widowControl/>
        <w:pBdr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Обязанность по выплате денежной компенсации возникает у работодателя с первого дня задержки причитающихся работнику выплат и не обусловлена наличием его вины.</w:t>
      </w:r>
    </w:p>
    <w:p>
      <w:pPr>
        <w:pStyle w:val="Style18"/>
        <w:widowControl/>
        <w:numPr>
          <w:ilvl w:val="0"/>
          <w:numId w:val="2"/>
        </w:numPr>
        <w:pBdr/>
        <w:tabs>
          <w:tab w:val="clear" w:pos="709"/>
          <w:tab w:val="left" w:pos="225" w:leader="none"/>
        </w:tabs>
        <w:spacing w:before="0" w:after="0"/>
        <w:ind w:left="225" w:right="225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Административная ответственность.</w:t>
      </w:r>
    </w:p>
    <w:p>
      <w:pPr>
        <w:pStyle w:val="Style18"/>
        <w:widowControl/>
        <w:pBdr/>
        <w:spacing w:before="0" w:after="0"/>
        <w:ind w:left="0" w:right="0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Лица, допустившие нарушение трудового законодательства, в том числе задержку выплаты заработной платы, могут быть привлечены к административной ответственности в соответствии с ч. 1 ст. 5.27  в</w:t>
      </w:r>
      <w:hyperlink r:id="rId13">
        <w:r>
          <w:rPr>
            <w:rStyle w:val="Style15"/>
            <w:rFonts w:ascii="Times New Roman;serif" w:hAnsi="Times New Roman;serif"/>
            <w:b w:val="false"/>
            <w:i w:val="false"/>
            <w:caps w:val="false"/>
            <w:smallCaps w:val="false"/>
            <w:strike w:val="false"/>
            <w:dstrike w:val="false"/>
            <w:color w:val="945D09"/>
            <w:spacing w:val="0"/>
            <w:sz w:val="28"/>
            <w:u w:val="none"/>
            <w:effect w:val="none"/>
          </w:rPr>
          <w:t>КоАП РФ</w:t>
        </w:r>
      </w:hyperlink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000000"/>
          <w:spacing w:val="0"/>
          <w:sz w:val="21"/>
        </w:rPr>
        <w:t>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виде:</w:t>
      </w:r>
    </w:p>
    <w:p>
      <w:pPr>
        <w:pStyle w:val="Style18"/>
        <w:widowControl/>
        <w:pBdr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- предупреждения или штрафа в размере от 1000 до 5000 руб. - для должностных лиц;</w:t>
      </w:r>
    </w:p>
    <w:p>
      <w:pPr>
        <w:pStyle w:val="Style18"/>
        <w:widowControl/>
        <w:pBdr/>
        <w:spacing w:before="0" w:after="0"/>
        <w:ind w:left="0" w:right="0" w:hanging="0"/>
        <w:jc w:val="both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- штрафа в размере от 1000 до 5000 руб. - для </w:t>
      </w:r>
      <w:hyperlink r:id="rId14">
        <w:r>
          <w:rPr>
            <w:rStyle w:val="Style15"/>
            <w:rFonts w:ascii="Times New Roman;serif" w:hAnsi="Times New Roman;serif"/>
            <w:b w:val="false"/>
            <w:i w:val="false"/>
            <w:caps w:val="false"/>
            <w:smallCaps w:val="false"/>
            <w:strike w:val="false"/>
            <w:dstrike w:val="false"/>
            <w:color w:val="945D09"/>
            <w:spacing w:val="0"/>
            <w:sz w:val="28"/>
            <w:u w:val="none"/>
            <w:effect w:val="none"/>
          </w:rPr>
          <w:t>индивидуальных предпринимателей</w:t>
        </w:r>
      </w:hyperlink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;</w:t>
      </w:r>
    </w:p>
    <w:p>
      <w:pPr>
        <w:pStyle w:val="Style18"/>
        <w:widowControl/>
        <w:pBdr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- штрафа от 30 000 до 50 000 руб. - для юридических лиц.</w:t>
      </w:r>
    </w:p>
    <w:p>
      <w:pPr>
        <w:pStyle w:val="Style18"/>
        <w:widowControl/>
        <w:pBdr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Если виновное лицо привлекается повторно за аналогичное нарушение, то ответственность наступает по ч. 4 ст. 5.27 КоАП РФ. Наказание по данной норме предусматривает:</w:t>
      </w:r>
    </w:p>
    <w:p>
      <w:pPr>
        <w:pStyle w:val="Style18"/>
        <w:widowControl/>
        <w:pBdr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- штраф от 10 000 до 20 000 руб. или дисквалификацию на срок от одного года до трех лет - для должностных лиц;</w:t>
      </w:r>
    </w:p>
    <w:p>
      <w:pPr>
        <w:pStyle w:val="Style18"/>
        <w:widowControl/>
        <w:pBdr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- штраф от 10 000 до 20 000 руб. - для индивидуальных предпринимателей;</w:t>
      </w:r>
    </w:p>
    <w:p>
      <w:pPr>
        <w:pStyle w:val="Style18"/>
        <w:widowControl/>
        <w:pBdr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- штраф от 50 000 до 70 000 руб. - для юридических лиц.</w:t>
      </w:r>
    </w:p>
    <w:p>
      <w:pPr>
        <w:pStyle w:val="Style18"/>
        <w:widowControl/>
        <w:pBdr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Следует отметить, что лицо может быть привлечено к административной ответственности за нарушение, которое влечет дисквалификацию, не позднее одного года со дня совершения такого правонарушения. Такой вывод следует из положений ч. 3 ст. 4.5 КоАП РФ.</w:t>
      </w:r>
    </w:p>
    <w:p>
      <w:pPr>
        <w:pStyle w:val="Style18"/>
        <w:widowControl/>
        <w:numPr>
          <w:ilvl w:val="0"/>
          <w:numId w:val="3"/>
        </w:numPr>
        <w:pBdr/>
        <w:tabs>
          <w:tab w:val="clear" w:pos="709"/>
          <w:tab w:val="left" w:pos="225" w:leader="none"/>
        </w:tabs>
        <w:spacing w:before="0" w:after="0"/>
        <w:ind w:left="225" w:right="225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Уголовная ответственность.</w:t>
      </w:r>
    </w:p>
    <w:p>
      <w:pPr>
        <w:pStyle w:val="Style18"/>
        <w:widowControl/>
        <w:pBdr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В настоящее время уголовное законодательство предусматривает ответственность за невыплату заработной платы, пенсий, стипендий, пособий и иных выплат. Ответственность может быть возложена не только на руководителя организации, но и на руководителя филиала, представительства, иного обособленного структурного подразделения организации (ст. 145.1 УК РФ).</w:t>
      </w:r>
    </w:p>
    <w:p>
      <w:pPr>
        <w:pStyle w:val="Style18"/>
        <w:widowControl/>
        <w:pBdr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В случае частичной невыплаты свыше трех месяцев заработной платы, пенсий, стипендий, пособий и иных установленных законом выплат указанным руководителям грозит (ч. 1 ст. 145.1 УК РФ):</w:t>
      </w:r>
    </w:p>
    <w:p>
      <w:pPr>
        <w:pStyle w:val="Style18"/>
        <w:widowControl/>
        <w:pBdr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- штраф в размере до 120 000 руб. или в размере заработной платы или иного дохода осужденного за период до одного года;</w:t>
      </w:r>
    </w:p>
    <w:p>
      <w:pPr>
        <w:pStyle w:val="Style18"/>
        <w:widowControl/>
        <w:pBdr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- лишение права занимать определенные должности или осуществлять определенную деятельность на срок до одного года;</w:t>
      </w:r>
    </w:p>
    <w:p>
      <w:pPr>
        <w:pStyle w:val="Style18"/>
        <w:widowControl/>
        <w:pBdr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- принудительные работы на срок до двух лет;</w:t>
      </w:r>
    </w:p>
    <w:p>
      <w:pPr>
        <w:pStyle w:val="Style18"/>
        <w:widowControl/>
        <w:pBdr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- лишение свободы на срок до одного года.</w:t>
      </w:r>
    </w:p>
    <w:p>
      <w:pPr>
        <w:pStyle w:val="Style18"/>
        <w:widowControl/>
        <w:pBdr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Частичная невыплата означает осуществление платежа в размере менее половины суммы, подлежащей выплате (Примечание к ст. 145.1 УК РФ).</w:t>
      </w:r>
    </w:p>
    <w:p>
      <w:pPr>
        <w:pStyle w:val="Style18"/>
        <w:widowControl/>
        <w:pBdr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В случае полной невыплаты свыше двух месяцев заработной платы, пенсий, стипендий, пособий и иных установленных законом выплат или выплаты заработной платы свыше двух месяцев в размере ниже установленного федеральным законом МРОТ указанным руководителям грозит (ч. 2 ст. 145.1 УК РФ):</w:t>
      </w:r>
    </w:p>
    <w:p>
      <w:pPr>
        <w:pStyle w:val="Style18"/>
        <w:widowControl/>
        <w:pBdr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- штраф в размере от 100 000 до 500 000 руб. или в размере заработной платы или иного дохода осужденного за период до трех лет;</w:t>
      </w:r>
    </w:p>
    <w:p>
      <w:pPr>
        <w:pStyle w:val="Style18"/>
        <w:widowControl/>
        <w:pBdr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- принудительные работы на срок до трех лет с лишением права занимать определенные должности или заниматься определенной деятельностью на срок до трех лет или без такового;</w:t>
      </w:r>
    </w:p>
    <w:p>
      <w:pPr>
        <w:pStyle w:val="Style18"/>
        <w:widowControl/>
        <w:pBdr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- лишение свободы на срок до трех лет с лишением права занимать определенные должности или осуществлять определенную деятельность на срок до трех лет или без такового.</w:t>
      </w:r>
    </w:p>
    <w:p>
      <w:pPr>
        <w:pStyle w:val="Style18"/>
        <w:widowControl/>
        <w:pBdr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Если невыплаты (частичная или полная) повлекли тяжкие последствия, руководитель организации (филиала, представительства, обособленного структурного подразделения) может быть привлечен к ответственности в виде (ч. 3 ст. 145.1 УК РФ):</w:t>
      </w:r>
    </w:p>
    <w:p>
      <w:pPr>
        <w:pStyle w:val="Style18"/>
        <w:widowControl/>
        <w:pBdr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- штрафа в размере от 200 000 до 500 000 руб. или в размере заработной платы или иного дохода осужденного за период от одного года до трех лет;</w:t>
      </w:r>
    </w:p>
    <w:p>
      <w:pPr>
        <w:pStyle w:val="Style18"/>
        <w:widowControl/>
        <w:pBdr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- лишения свободы на срок от двух до пяти лет с лишением права занимать определенные должности или осуществлять определенную деятельность на срок до пяти лет или без такового.</w:t>
      </w:r>
    </w:p>
    <w:p>
      <w:pPr>
        <w:pStyle w:val="Style18"/>
        <w:widowControl/>
        <w:pBdr/>
        <w:spacing w:before="0" w:after="0"/>
        <w:ind w:left="0" w:right="0" w:hanging="0"/>
        <w:jc w:val="both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</w:rPr>
        <w:t>Следует отметить, что как административная, так и уголовная ответственность могут наступить только при наличии вины (ст. 2.1 КоАП РФ, ст. 14 УК РФ). Невыплата заработной платы влечет уголовную ответственность, только если у предприятия, учреждения или организации имеются денежные средства и невыплата обусловлена корыстью или иной личной заинтересованностью руководителя организации (филиала, представительства, обособленного структурного подразделения).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serif"/>
    <w:charset w:val="cc"/>
    <w:family w:val="auto"/>
    <w:pitch w:val="default"/>
  </w:font>
  <w:font w:name="Open Sans">
    <w:altName w:val="Helvetica"/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andia.ru/text/category/zarabotnaya_plata/" TargetMode="External"/><Relationship Id="rId3" Type="http://schemas.openxmlformats.org/officeDocument/2006/relationships/hyperlink" Target="http://www.pandia.ru/text/category/oplata_truda/" TargetMode="External"/><Relationship Id="rId4" Type="http://schemas.openxmlformats.org/officeDocument/2006/relationships/hyperlink" Target="http://pandia.ru/text/category/denezhnie_sredstva/" TargetMode="External"/><Relationship Id="rId5" Type="http://schemas.openxmlformats.org/officeDocument/2006/relationships/hyperlink" Target="http://www.pandia.ru/text/category/kollektivnie_dogovora/" TargetMode="External"/><Relationship Id="rId6" Type="http://schemas.openxmlformats.org/officeDocument/2006/relationships/hyperlink" Target="http://www.pandia.ru/text/category/trudovie_dogovora/" TargetMode="External"/><Relationship Id="rId7" Type="http://schemas.openxmlformats.org/officeDocument/2006/relationships/hyperlink" Target="http://pandia.ru/text/category/dogovor_kollektivnij/" TargetMode="External"/><Relationship Id="rId8" Type="http://schemas.openxmlformats.org/officeDocument/2006/relationships/hyperlink" Target="http://pandia.ru/text/category/dogovor_trudovoj/" TargetMode="External"/><Relationship Id="rId9" Type="http://schemas.openxmlformats.org/officeDocument/2006/relationships/hyperlink" Target="http://www.pandia.ru/text/category/trudovoe_pravo/" TargetMode="External"/><Relationship Id="rId10" Type="http://schemas.openxmlformats.org/officeDocument/2006/relationships/hyperlink" Target="http://pandia.ru/text/category/ugolovnaya_otvetstvennostmz/" TargetMode="External"/><Relationship Id="rId11" Type="http://schemas.openxmlformats.org/officeDocument/2006/relationships/hyperlink" Target="http://www.pandia.ru/text/category/vziskanie/" TargetMode="External"/><Relationship Id="rId12" Type="http://schemas.openxmlformats.org/officeDocument/2006/relationships/hyperlink" Target="http://pandia.ru/text/category/administrativnaya_otvetstvennostmz/" TargetMode="External"/><Relationship Id="rId13" Type="http://schemas.openxmlformats.org/officeDocument/2006/relationships/hyperlink" Target="http://pandia.ru/text/category/kodeks_ob_administrativnih_pravonarusheniyah__koap_rf_/" TargetMode="External"/><Relationship Id="rId14" Type="http://schemas.openxmlformats.org/officeDocument/2006/relationships/hyperlink" Target="http://pandia.ru/text/category/individualmznoe_predprinimatelmzstvo/" TargetMode="Externa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LibreOffice/6.2.1.2$Windows_X86_64 LibreOffice_project/7bcb35dc3024a62dea0caee87020152d1ee96e71</Application>
  <Pages>4</Pages>
  <Words>1115</Words>
  <Characters>7070</Characters>
  <CharactersWithSpaces>8147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2021-04-07T11:27:41Z</dcterms:created>
  <dc:creator/>
  <dc:description/>
  <dc:language>ru-RU</dc:language>
  <cp:lastModifiedBy/>
  <dcterms:modified xsi:type="dcterms:W3CDTF">2021-04-07T11:28:16Z</dcterms:modified>
  <cp:revision>1</cp:revision>
  <dc:subject/>
  <dc:title/>
</cp:coreProperties>
</file>